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AE" w:rsidRPr="00C0057E" w:rsidRDefault="00AA6FAE" w:rsidP="00AA6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b/>
          <w:sz w:val="24"/>
          <w:szCs w:val="24"/>
        </w:rPr>
        <w:t>ENTOG-EBCOG Fellowship 2023</w:t>
      </w:r>
    </w:p>
    <w:p w:rsidR="00AA6FAE" w:rsidRPr="00C0057E" w:rsidRDefault="00AA6FAE" w:rsidP="00AA6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b/>
          <w:sz w:val="24"/>
          <w:szCs w:val="24"/>
        </w:rPr>
        <w:t>Final report</w:t>
      </w:r>
    </w:p>
    <w:p w:rsidR="00AA6FAE" w:rsidRPr="00C0057E" w:rsidRDefault="00AA6FAE" w:rsidP="00AA6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would like to start</w:t>
      </w:r>
      <w:r w:rsidR="00A65F6B" w:rsidRPr="00C0057E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expressing my gratitude for the great opportunity of an ENTOG-EBCOG Fellowship, as it broadens our knowledge horizon, it builds up st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rong international networks,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supports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fore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ign language development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and it breaks barriers focusing on potential unconscious biases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. I am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Andreea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Elena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Dumitru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a 4</w:t>
      </w:r>
      <w:r w:rsidRPr="00C005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year resident doctor at the “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Filantropia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Medical Hosp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ital” in Bucharest, Romania and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the lucky three awardees of EBCOG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short-term f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ellowship scholarship” for 2023.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I spent three months in Brussels, Belgium, at the University Clinic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s of Saint-Luc</w:t>
      </w:r>
      <w:r w:rsidR="00C0057E" w:rsidRPr="00C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(CUSL) where I had a robust learning opportunity in the department of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Reprod</w:t>
      </w:r>
      <w:r w:rsidR="00A65F6B" w:rsidRPr="00C0057E">
        <w:rPr>
          <w:rFonts w:ascii="Times New Roman" w:eastAsia="Times New Roman" w:hAnsi="Times New Roman" w:cs="Times New Roman"/>
          <w:sz w:val="24"/>
          <w:szCs w:val="24"/>
        </w:rPr>
        <w:t>uctive Medicine, Infertility,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Assisted Reprodu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ctive Technologies (ART)</w:t>
      </w:r>
      <w:r w:rsidR="00A65F6B" w:rsidRPr="00C0057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A65F6B" w:rsidRPr="00C0057E">
        <w:rPr>
          <w:rFonts w:ascii="Times New Roman" w:eastAsia="Times New Roman" w:hAnsi="Times New Roman" w:cs="Times New Roman"/>
          <w:sz w:val="24"/>
          <w:szCs w:val="24"/>
        </w:rPr>
        <w:t>Andrology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, under the coordination of Prof. Christine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Wyns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057E" w:rsidRPr="00C0057E" w:rsidRDefault="00C0057E" w:rsidP="00C00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In the following lines I will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highlight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the day-to-day experience as a “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Bruxelloise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” in a world full of chocolate, fries, and Art Nouveau architecture. </w:t>
      </w:r>
    </w:p>
    <w:p w:rsidR="00AA6FAE" w:rsidRPr="00C0057E" w:rsidRDefault="00A65F6B" w:rsidP="00AA6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>The department’s core activity includes both procedures and treatments for women infertility (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fertilization treatment, inseminations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, embryo transfers), but also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consultations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and surgical interventions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for male infertility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(PESA, TESE,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microTESE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Moreover, the service offers the </w:t>
      </w:r>
      <w:r w:rsidR="008E3C7D" w:rsidRPr="00C0057E">
        <w:rPr>
          <w:rFonts w:ascii="Times New Roman" w:eastAsia="Times New Roman" w:hAnsi="Times New Roman" w:cs="Times New Roman"/>
          <w:sz w:val="24"/>
          <w:szCs w:val="24"/>
        </w:rPr>
        <w:t>possibility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to perform treatments for fertility conservation for oncological patients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as well as access to social freezing.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CUSL,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as an important center for ART in Belgium, allows sperm donor for couples dealing with male infertility or for couples that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do not have a male partner, and provides also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the facility of oocyte donor by anonymous cross donation or direct donation technique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F6B" w:rsidRPr="00C0057E" w:rsidRDefault="00A65F6B" w:rsidP="00AA6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esearch is a step forward in each system that wants progress and recognition, and also at this level, </w:t>
      </w:r>
      <w:r w:rsidR="008E3C7D" w:rsidRPr="00C0057E">
        <w:rPr>
          <w:rFonts w:ascii="Times New Roman" w:eastAsia="Times New Roman" w:hAnsi="Times New Roman" w:cs="Times New Roman"/>
          <w:sz w:val="24"/>
          <w:szCs w:val="24"/>
        </w:rPr>
        <w:t>CUSL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and the Department of Reproductive Medicine excel by having many ongoing studies and developing high level research in the field of women and male infertility</w:t>
      </w:r>
      <w:r w:rsidR="008E3C7D" w:rsidRPr="00C00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C7D" w:rsidRPr="00C0057E" w:rsidRDefault="008E3C7D" w:rsidP="008E3C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>I had the most complete example of mentorship, as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beginning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, my tutor, Prof.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Wyns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, along with the team, reunited to establish a clear schedule for me to benefit of all facilities and gain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knowledge in this subspecialty. To resume a whole week activity: I’ve done consultations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 for female infertility;</w:t>
      </w:r>
      <w:r w:rsidR="00C0057E" w:rsidRPr="00C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57E" w:rsidRPr="00C0057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ndrology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consultations 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>and as a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premiere 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for me,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interventions as PESA, TESE and micro TESE performed by Prof.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Wyns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for male infertility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I performed oocyte pick-ups under the supervision and kind advice of exper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ienced doctors of the department;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’ve done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echographies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for follicular count, for female in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seminations and IVF follow-ups;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I had the opportunity to watch the process of embryo transfe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r and intrauterine insemination; 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I managed to practice and improve my skills doing exploratory </w:t>
      </w:r>
      <w:proofErr w:type="spellStart"/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>vaginoscopy</w:t>
      </w:r>
      <w:proofErr w:type="spellEnd"/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>HyFosy</w:t>
      </w:r>
      <w:proofErr w:type="spellEnd"/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>echographies</w:t>
      </w:r>
      <w:proofErr w:type="spellEnd"/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 xml:space="preserve">; I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and present</w:t>
      </w:r>
      <w:r w:rsidR="003D4FE2" w:rsidRPr="00C0057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during the 2 types of the Department reunions: one each Tuesday (named Staff FIV) focusing on all the cases that will follow an ART treatment and a second one every 2-3 weeks (named Staff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Andro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) to discuss cases operated by Prof.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Wyns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for male infertility.</w:t>
      </w:r>
    </w:p>
    <w:p w:rsidR="00C0057E" w:rsidRDefault="003D4FE2" w:rsidP="00C00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Because of the multicultural context in Brussels, I met in consultations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different races and ethnicities with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different pathologies, stimulating me to adapt my medical practice, results interpretation, and management in liaison with their culture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, genetics and e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nvironmental context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43D" w:rsidRDefault="009B543D" w:rsidP="00C00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C7D" w:rsidRDefault="003D4FE2" w:rsidP="00C00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057E">
        <w:rPr>
          <w:rFonts w:ascii="Times New Roman" w:eastAsia="Times New Roman" w:hAnsi="Times New Roman" w:cs="Times New Roman"/>
          <w:sz w:val="24"/>
          <w:szCs w:val="24"/>
        </w:rPr>
        <w:t>Also, r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espect for each woman’s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or couple’s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>need is a rule that became a habit at CUSL</w:t>
      </w:r>
      <w:r w:rsidR="00C0057E" w:rsidRPr="00C0057E">
        <w:rPr>
          <w:rFonts w:ascii="Times New Roman" w:eastAsia="Times New Roman" w:hAnsi="Times New Roman" w:cs="Times New Roman"/>
          <w:sz w:val="24"/>
          <w:szCs w:val="24"/>
        </w:rPr>
        <w:t xml:space="preserve"> at all levels.</w:t>
      </w:r>
    </w:p>
    <w:p w:rsidR="00C0057E" w:rsidRPr="00C0057E" w:rsidRDefault="00C0057E" w:rsidP="00C00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FE2" w:rsidRPr="00C0057E" w:rsidRDefault="003D4FE2" w:rsidP="003D4F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Finally, I wish to express my gratitude and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sincere thanks to my tutor and from now on, my mentor, Prof.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Wyns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, and her team for the mentorship, patience and all the effort to make my </w:t>
      </w:r>
      <w:r w:rsidR="00C0057E" w:rsidRPr="00C0057E">
        <w:rPr>
          <w:rFonts w:ascii="Times New Roman" w:eastAsia="Times New Roman" w:hAnsi="Times New Roman" w:cs="Times New Roman"/>
          <w:sz w:val="24"/>
          <w:szCs w:val="24"/>
        </w:rPr>
        <w:t xml:space="preserve">internship </w:t>
      </w: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at CUSL the </w:t>
      </w:r>
      <w:r w:rsidR="00C0057E" w:rsidRPr="00C0057E">
        <w:rPr>
          <w:rFonts w:ascii="Times New Roman" w:eastAsia="Times New Roman" w:hAnsi="Times New Roman" w:cs="Times New Roman"/>
          <w:sz w:val="24"/>
          <w:szCs w:val="24"/>
        </w:rPr>
        <w:t>start of a career in the field of Reproductive Medicine.</w:t>
      </w:r>
    </w:p>
    <w:p w:rsidR="00C0057E" w:rsidRPr="00C0057E" w:rsidRDefault="00C0057E" w:rsidP="00C00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Kind regards, </w:t>
      </w:r>
    </w:p>
    <w:p w:rsidR="00C0057E" w:rsidRPr="00C0057E" w:rsidRDefault="00C0057E" w:rsidP="00C00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Andreea</w:t>
      </w:r>
      <w:proofErr w:type="spellEnd"/>
      <w:r w:rsidRPr="00C0057E">
        <w:rPr>
          <w:rFonts w:ascii="Times New Roman" w:eastAsia="Times New Roman" w:hAnsi="Times New Roman" w:cs="Times New Roman"/>
          <w:sz w:val="24"/>
          <w:szCs w:val="24"/>
        </w:rPr>
        <w:t xml:space="preserve"> Elena </w:t>
      </w:r>
      <w:proofErr w:type="spellStart"/>
      <w:r w:rsidRPr="00C0057E">
        <w:rPr>
          <w:rFonts w:ascii="Times New Roman" w:eastAsia="Times New Roman" w:hAnsi="Times New Roman" w:cs="Times New Roman"/>
          <w:sz w:val="24"/>
          <w:szCs w:val="24"/>
        </w:rPr>
        <w:t>Dumitru</w:t>
      </w:r>
      <w:proofErr w:type="spellEnd"/>
    </w:p>
    <w:sectPr w:rsidR="00C0057E" w:rsidRPr="00C0057E" w:rsidSect="00C00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E"/>
    <w:rsid w:val="000428F4"/>
    <w:rsid w:val="001E404A"/>
    <w:rsid w:val="003D4FE2"/>
    <w:rsid w:val="004C5798"/>
    <w:rsid w:val="006232E2"/>
    <w:rsid w:val="00666F81"/>
    <w:rsid w:val="008E3C7D"/>
    <w:rsid w:val="009B543D"/>
    <w:rsid w:val="00A65F6B"/>
    <w:rsid w:val="00AA6FAE"/>
    <w:rsid w:val="00C0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E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E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SESTAC</dc:creator>
  <cp:lastModifiedBy>Bogdan SESTAC</cp:lastModifiedBy>
  <cp:revision>2</cp:revision>
  <dcterms:created xsi:type="dcterms:W3CDTF">2023-05-03T11:45:00Z</dcterms:created>
  <dcterms:modified xsi:type="dcterms:W3CDTF">2023-05-03T12:35:00Z</dcterms:modified>
</cp:coreProperties>
</file>